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CA3" w:rsidRPr="001D2CA3" w:rsidRDefault="001D2CA3" w:rsidP="001D2CA3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  <w:szCs w:val="24"/>
        </w:rPr>
      </w:pPr>
    </w:p>
    <w:p w:rsidR="001D2CA3" w:rsidRPr="001D2CA3" w:rsidRDefault="001D2CA3" w:rsidP="001D2CA3">
      <w:pPr>
        <w:widowControl/>
        <w:snapToGrid w:val="0"/>
        <w:spacing w:line="240" w:lineRule="atLeast"/>
        <w:jc w:val="center"/>
        <w:rPr>
          <w:rFonts w:ascii="標楷體" w:eastAsia="標楷體" w:hAnsi="標楷體" w:cs="新細明體"/>
          <w:kern w:val="0"/>
          <w:szCs w:val="24"/>
        </w:rPr>
      </w:pPr>
      <w:r w:rsidRPr="001D2CA3"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新北市雙溪區雙溪國民小學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111學年度</w:t>
      </w:r>
      <w:r w:rsidRPr="001D2CA3">
        <w:rPr>
          <w:rFonts w:ascii="標楷體" w:eastAsia="標楷體" w:hAnsi="標楷體" w:cs="新細明體" w:hint="eastAsia"/>
          <w:kern w:val="0"/>
          <w:sz w:val="28"/>
          <w:szCs w:val="28"/>
        </w:rPr>
        <w:t>家庭教育推行委員會組織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1205"/>
        <w:gridCol w:w="702"/>
        <w:gridCol w:w="1259"/>
        <w:gridCol w:w="1762"/>
        <w:gridCol w:w="4104"/>
      </w:tblGrid>
      <w:tr w:rsidR="001D2CA3" w:rsidRPr="001D2CA3" w:rsidTr="001D2CA3">
        <w:trPr>
          <w:trHeight w:val="538"/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序號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委員職稱</w:t>
            </w:r>
          </w:p>
        </w:tc>
        <w:tc>
          <w:tcPr>
            <w:tcW w:w="702" w:type="dxa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性別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職務名稱</w:t>
            </w:r>
          </w:p>
        </w:tc>
        <w:tc>
          <w:tcPr>
            <w:tcW w:w="1762" w:type="dxa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工作職掌</w:t>
            </w:r>
          </w:p>
        </w:tc>
      </w:tr>
      <w:tr w:rsidR="001D2CA3" w:rsidRPr="001D2CA3" w:rsidTr="001D2CA3">
        <w:trPr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召 集 人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校    長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葉永菁</w:t>
            </w:r>
            <w:bookmarkStart w:id="0" w:name="_GoBack"/>
            <w:bookmarkEnd w:id="0"/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召集學校訓輔工作及家庭教育工作推行委員會小組</w:t>
            </w:r>
            <w:proofErr w:type="gramStart"/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暨籌理</w:t>
            </w:r>
            <w:proofErr w:type="gramEnd"/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強化「友善校園」與家庭教育工作。</w:t>
            </w:r>
          </w:p>
        </w:tc>
      </w:tr>
      <w:tr w:rsidR="001D2CA3" w:rsidRPr="001D2CA3" w:rsidTr="001D2CA3">
        <w:trPr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執行秘書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學輔主任</w:t>
            </w:r>
            <w:proofErr w:type="gramEnd"/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盧雅惠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統籌規劃各項家庭教育相關活動暨執行。</w:t>
            </w:r>
          </w:p>
        </w:tc>
      </w:tr>
      <w:tr w:rsidR="001D2CA3" w:rsidRPr="001D2CA3" w:rsidTr="001D2CA3">
        <w:trPr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總 幹 事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總務主任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李沛晴</w:t>
            </w:r>
            <w:proofErr w:type="gramEnd"/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規劃校園空間、協助家庭教育活動的推行與學校硬體建設。</w:t>
            </w:r>
          </w:p>
        </w:tc>
      </w:tr>
      <w:tr w:rsidR="001D2CA3" w:rsidRPr="001D2CA3" w:rsidTr="001D2CA3">
        <w:trPr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   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教務主任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郭羽庭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統籌「友善校園」與家庭教育工作。</w:t>
            </w:r>
          </w:p>
        </w:tc>
      </w:tr>
      <w:tr w:rsidR="001D2CA3" w:rsidRPr="001D2CA3" w:rsidTr="001D2CA3">
        <w:trPr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   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教學組長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曹瀞文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規劃辦理弱勢學生學習輔導教學、中輟生通報及親師生刊物編撰。</w:t>
            </w:r>
          </w:p>
        </w:tc>
      </w:tr>
      <w:tr w:rsidR="001D2CA3" w:rsidRPr="001D2CA3" w:rsidTr="001D2CA3">
        <w:trPr>
          <w:trHeight w:val="132"/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   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訓育組長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林美蓮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規劃辦理學校人權、法治、品德教育及榮譽制度。</w:t>
            </w:r>
          </w:p>
        </w:tc>
      </w:tr>
      <w:tr w:rsidR="001D2CA3" w:rsidRPr="001D2CA3" w:rsidTr="001D2CA3">
        <w:trPr>
          <w:trHeight w:val="50"/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  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教師代表(1)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黃建彰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協助執行學生訓輔工作、社團活動、親子活動及家庭教育相關教學與活動。</w:t>
            </w:r>
          </w:p>
        </w:tc>
      </w:tr>
      <w:tr w:rsidR="001D2CA3" w:rsidRPr="001D2CA3" w:rsidTr="001D2CA3">
        <w:trPr>
          <w:trHeight w:val="50"/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  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教師代表</w:t>
            </w:r>
          </w:p>
          <w:p w:rsidR="001D2CA3" w:rsidRPr="001D2CA3" w:rsidRDefault="001D2CA3" w:rsidP="001D2CA3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(2)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A13F3">
              <w:rPr>
                <w:rFonts w:ascii="標楷體" w:eastAsia="標楷體" w:hAnsi="標楷體" w:hint="eastAsia"/>
                <w:sz w:val="32"/>
                <w:szCs w:val="32"/>
              </w:rPr>
              <w:t>林佳禾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協助執行學生訓輔工作、社團活動、親子活動及家庭教育相關教學與活動。</w:t>
            </w:r>
          </w:p>
        </w:tc>
      </w:tr>
      <w:tr w:rsidR="001D2CA3" w:rsidRPr="001D2CA3" w:rsidTr="001D2CA3">
        <w:trPr>
          <w:trHeight w:val="50"/>
          <w:jc w:val="center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12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委   員</w:t>
            </w:r>
          </w:p>
        </w:tc>
        <w:tc>
          <w:tcPr>
            <w:tcW w:w="702" w:type="dxa"/>
            <w:vAlign w:val="center"/>
          </w:tcPr>
          <w:p w:rsidR="001D2CA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12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家長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暨家長會榮譽會長</w:t>
            </w:r>
          </w:p>
        </w:tc>
        <w:tc>
          <w:tcPr>
            <w:tcW w:w="1762" w:type="dxa"/>
            <w:vAlign w:val="center"/>
          </w:tcPr>
          <w:p w:rsidR="001D2CA3" w:rsidRPr="005A13F3" w:rsidRDefault="001D2CA3" w:rsidP="001D2CA3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陳建和</w:t>
            </w: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2CA3" w:rsidRPr="001D2CA3" w:rsidRDefault="001D2CA3" w:rsidP="001D2CA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2CA3">
              <w:rPr>
                <w:rFonts w:ascii="標楷體" w:eastAsia="標楷體" w:hAnsi="標楷體" w:cs="新細明體" w:hint="eastAsia"/>
                <w:kern w:val="0"/>
                <w:szCs w:val="24"/>
              </w:rPr>
              <w:t>協助學校推動家庭教育工作。</w:t>
            </w:r>
          </w:p>
        </w:tc>
      </w:tr>
    </w:tbl>
    <w:p w:rsidR="001D2CA3" w:rsidRPr="001D2CA3" w:rsidRDefault="001D2CA3"/>
    <w:sectPr w:rsidR="001D2CA3" w:rsidRPr="001D2CA3" w:rsidSect="001D2CA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CA3"/>
    <w:rsid w:val="001D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2DC8D"/>
  <w15:chartTrackingRefBased/>
  <w15:docId w15:val="{61DD9CB9-01AB-43C6-9547-541D65EE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2023-01-15T11:31:00Z</dcterms:created>
  <dcterms:modified xsi:type="dcterms:W3CDTF">2023-01-15T11:35:00Z</dcterms:modified>
</cp:coreProperties>
</file>